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14:paraId="6A8F0B2F" w14:textId="77777777" w:rsidTr="00050DA7">
        <w:tc>
          <w:tcPr>
            <w:tcW w:w="4428" w:type="dxa"/>
          </w:tcPr>
          <w:p w14:paraId="4852C0B5" w14:textId="77777777" w:rsidR="00BA0536" w:rsidRPr="005A4E8A" w:rsidRDefault="00DE34F1" w:rsidP="00CE08CE">
            <w:pPr>
              <w:tabs>
                <w:tab w:val="left" w:pos="851"/>
              </w:tabs>
            </w:pPr>
            <w:r>
              <w:t>From:</w:t>
            </w:r>
            <w:r>
              <w:tab/>
              <w:t>EEP</w:t>
            </w:r>
            <w:r w:rsidR="00BA0536" w:rsidRPr="005A4E8A">
              <w:t xml:space="preserve"> Committee</w:t>
            </w:r>
          </w:p>
        </w:tc>
        <w:tc>
          <w:tcPr>
            <w:tcW w:w="5461" w:type="dxa"/>
          </w:tcPr>
          <w:p w14:paraId="4C58ACB1" w14:textId="00E5D8D9" w:rsidR="005B49DF" w:rsidRDefault="005B49DF" w:rsidP="001E5E59">
            <w:pPr>
              <w:jc w:val="right"/>
            </w:pPr>
            <w:bookmarkStart w:id="0" w:name="_GoBack"/>
            <w:r>
              <w:t>ANM18/9/</w:t>
            </w:r>
            <w:bookmarkEnd w:id="0"/>
            <w:r>
              <w:t>8</w:t>
            </w:r>
          </w:p>
          <w:p w14:paraId="29B7B83F" w14:textId="0FD72950" w:rsidR="00385DC4" w:rsidRDefault="005B49DF" w:rsidP="001E5E59">
            <w:pPr>
              <w:jc w:val="right"/>
            </w:pPr>
            <w:r>
              <w:t xml:space="preserve">Formerly </w:t>
            </w:r>
            <w:r w:rsidR="00385DC4">
              <w:t>EEP18/</w:t>
            </w:r>
            <w:r w:rsidR="0003095C">
              <w:t>output/5</w:t>
            </w:r>
          </w:p>
          <w:p w14:paraId="08241039" w14:textId="77777777" w:rsidR="00BA0536" w:rsidRPr="005A4E8A" w:rsidRDefault="00BA0536" w:rsidP="00DE34F1">
            <w:pPr>
              <w:jc w:val="center"/>
            </w:pPr>
          </w:p>
        </w:tc>
      </w:tr>
      <w:tr w:rsidR="00BA0536" w:rsidRPr="005A4E8A" w14:paraId="0EDDB269" w14:textId="77777777" w:rsidTr="00050DA7">
        <w:tc>
          <w:tcPr>
            <w:tcW w:w="4428" w:type="dxa"/>
          </w:tcPr>
          <w:p w14:paraId="0CACF7EC" w14:textId="77777777" w:rsidR="00BA0536" w:rsidRPr="00EA5D6B" w:rsidRDefault="00BA0536" w:rsidP="001E5E59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DE34F1">
              <w:t>ANM</w:t>
            </w:r>
            <w:r w:rsidR="001E5E59">
              <w:t xml:space="preserve"> C</w:t>
            </w:r>
            <w:r w:rsidRPr="00EA5D6B">
              <w:t>ommittee</w:t>
            </w:r>
          </w:p>
        </w:tc>
        <w:tc>
          <w:tcPr>
            <w:tcW w:w="5461" w:type="dxa"/>
          </w:tcPr>
          <w:p w14:paraId="62AFD726" w14:textId="77777777" w:rsidR="00BA0536" w:rsidRPr="005A4E8A" w:rsidRDefault="00295D2A" w:rsidP="001E5E59">
            <w:pPr>
              <w:jc w:val="right"/>
            </w:pPr>
            <w:r>
              <w:t>20</w:t>
            </w:r>
            <w:r w:rsidR="00DE34F1">
              <w:t xml:space="preserve"> April</w:t>
            </w:r>
            <w:r w:rsidR="00BA0536" w:rsidRPr="005A4E8A">
              <w:t xml:space="preserve"> 201</w:t>
            </w:r>
            <w:r w:rsidR="00DE34F1">
              <w:t>2</w:t>
            </w:r>
          </w:p>
        </w:tc>
      </w:tr>
    </w:tbl>
    <w:p w14:paraId="6A12254F" w14:textId="77777777"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14:paraId="552E2642" w14:textId="77777777" w:rsidR="00BA0536" w:rsidRPr="00EA5D6B" w:rsidRDefault="008A63CF" w:rsidP="005A4E8A">
      <w:pPr>
        <w:pStyle w:val="Title"/>
      </w:pPr>
      <w:r>
        <w:t>Comments on Updating of Recommendation O-104 – Off station signals for major floating aids</w:t>
      </w:r>
    </w:p>
    <w:p w14:paraId="667E94A8" w14:textId="77777777" w:rsidR="00BA0536" w:rsidRDefault="00BA0536" w:rsidP="005A4E8A">
      <w:pPr>
        <w:pStyle w:val="Heading1"/>
      </w:pPr>
      <w:r w:rsidRPr="005A4E8A">
        <w:t>Introduction</w:t>
      </w:r>
    </w:p>
    <w:p w14:paraId="2119D357" w14:textId="456FC17D" w:rsidR="007F13F1" w:rsidRPr="007F13F1" w:rsidRDefault="00F73618" w:rsidP="008A63CF">
      <w:pPr>
        <w:jc w:val="both"/>
        <w:rPr>
          <w:lang w:eastAsia="de-DE"/>
        </w:rPr>
      </w:pPr>
      <w:r>
        <w:rPr>
          <w:lang w:eastAsia="de-DE"/>
        </w:rPr>
        <w:t>The EEP Committee thanks the ANM Committee for the opportunity to comment on papers</w:t>
      </w:r>
      <w:r w:rsidR="008A63CF">
        <w:rPr>
          <w:lang w:eastAsia="de-DE"/>
        </w:rPr>
        <w:t xml:space="preserve"> </w:t>
      </w:r>
      <w:r w:rsidR="00295D2A">
        <w:t>ANM17</w:t>
      </w:r>
      <w:r w:rsidR="00295D2A" w:rsidRPr="005A4E8A">
        <w:t>/</w:t>
      </w:r>
      <w:r w:rsidR="00295D2A">
        <w:t>output</w:t>
      </w:r>
      <w:r w:rsidR="00295D2A" w:rsidRPr="005A4E8A">
        <w:t>/</w:t>
      </w:r>
      <w:r w:rsidR="00295D2A">
        <w:t>17</w:t>
      </w:r>
      <w:r w:rsidR="008A63CF">
        <w:rPr>
          <w:lang w:eastAsia="de-DE"/>
        </w:rPr>
        <w:t xml:space="preserve"> &amp; </w:t>
      </w:r>
      <w:r w:rsidR="00295D2A">
        <w:t>ANM17/output/18</w:t>
      </w:r>
      <w:r w:rsidR="008A63CF">
        <w:rPr>
          <w:lang w:eastAsia="de-DE"/>
        </w:rPr>
        <w:t>, regarding off station signals for major floating aids, w</w:t>
      </w:r>
      <w:r w:rsidR="00295D2A">
        <w:rPr>
          <w:lang w:eastAsia="de-DE"/>
        </w:rPr>
        <w:t>ere</w:t>
      </w:r>
      <w:r w:rsidR="008A63CF">
        <w:rPr>
          <w:lang w:eastAsia="de-DE"/>
        </w:rPr>
        <w:t xml:space="preserve"> </w:t>
      </w:r>
      <w:proofErr w:type="gramStart"/>
      <w:r w:rsidR="008A63CF">
        <w:rPr>
          <w:lang w:eastAsia="de-DE"/>
        </w:rPr>
        <w:t>provided</w:t>
      </w:r>
      <w:proofErr w:type="gramEnd"/>
      <w:r w:rsidR="008A63CF">
        <w:rPr>
          <w:lang w:eastAsia="de-DE"/>
        </w:rPr>
        <w:t xml:space="preserve"> to EEP</w:t>
      </w:r>
      <w:r w:rsidR="00295D2A">
        <w:rPr>
          <w:lang w:eastAsia="de-DE"/>
        </w:rPr>
        <w:t>18</w:t>
      </w:r>
      <w:r w:rsidR="008A63CF">
        <w:rPr>
          <w:lang w:eastAsia="de-DE"/>
        </w:rPr>
        <w:t xml:space="preserve"> for general review and comment.</w:t>
      </w:r>
      <w:r w:rsidR="00DE34F1">
        <w:rPr>
          <w:lang w:eastAsia="de-DE"/>
        </w:rPr>
        <w:t xml:space="preserve"> </w:t>
      </w:r>
    </w:p>
    <w:p w14:paraId="76CD7011" w14:textId="77777777" w:rsidR="00BA0536" w:rsidRDefault="008A63CF" w:rsidP="00135447">
      <w:pPr>
        <w:pStyle w:val="Heading1"/>
      </w:pPr>
      <w:r>
        <w:t>Comments</w:t>
      </w:r>
    </w:p>
    <w:p w14:paraId="40A8D105" w14:textId="3168BD5E" w:rsidR="00DE34F1" w:rsidRDefault="00DE34F1" w:rsidP="00F73618">
      <w:pPr>
        <w:pStyle w:val="BodyText"/>
      </w:pPr>
      <w:r>
        <w:t>EEP</w:t>
      </w:r>
      <w:r w:rsidR="007F13F1">
        <w:t xml:space="preserve"> </w:t>
      </w:r>
      <w:r w:rsidR="008A63CF">
        <w:t>has the following comments related to</w:t>
      </w:r>
      <w:r w:rsidR="00793E24">
        <w:t xml:space="preserve"> the review undertaken at EEP18:</w:t>
      </w:r>
    </w:p>
    <w:p w14:paraId="27677832" w14:textId="1A358044" w:rsidR="00295D2A" w:rsidRDefault="008A63CF" w:rsidP="00295D2A">
      <w:pPr>
        <w:pStyle w:val="List1"/>
      </w:pPr>
      <w:r>
        <w:t xml:space="preserve">Most authorities may find it impractical to display spherical </w:t>
      </w:r>
      <w:proofErr w:type="spellStart"/>
      <w:r>
        <w:t>daymarks</w:t>
      </w:r>
      <w:proofErr w:type="spellEnd"/>
      <w:r>
        <w:t xml:space="preserve"> on major floating aids, especially in remote locations. </w:t>
      </w:r>
      <w:r w:rsidR="00793E24">
        <w:t xml:space="preserve"> </w:t>
      </w:r>
      <w:r>
        <w:t xml:space="preserve">The introduction of new </w:t>
      </w:r>
      <w:proofErr w:type="spellStart"/>
      <w:r>
        <w:t>daymarks</w:t>
      </w:r>
      <w:proofErr w:type="spellEnd"/>
      <w:r>
        <w:t xml:space="preserve"> as an off station marker on major floating aids may create some confusion as it will not be practically possible to remove any existing </w:t>
      </w:r>
      <w:proofErr w:type="spellStart"/>
      <w:r>
        <w:t>daymarks</w:t>
      </w:r>
      <w:proofErr w:type="spellEnd"/>
      <w:r>
        <w:t>, which would be necessary to prevent conflicting visu</w:t>
      </w:r>
      <w:r w:rsidR="00295D2A">
        <w:t>al information to the mariner.</w:t>
      </w:r>
    </w:p>
    <w:p w14:paraId="477AE5AA" w14:textId="77777777" w:rsidR="008A63CF" w:rsidRDefault="008A63CF" w:rsidP="00295D2A">
      <w:pPr>
        <w:pStyle w:val="List1"/>
      </w:pPr>
      <w:r>
        <w:t>Use of vertically placed red lights has proved to be a practical application.</w:t>
      </w:r>
    </w:p>
    <w:p w14:paraId="11865E43" w14:textId="3869B2B0" w:rsidR="00793E24" w:rsidRDefault="00793E24" w:rsidP="00295D2A">
      <w:pPr>
        <w:pStyle w:val="List1"/>
      </w:pPr>
      <w:r>
        <w:t>A track changes version of ANM17</w:t>
      </w:r>
      <w:r w:rsidRPr="005A4E8A">
        <w:t>/</w:t>
      </w:r>
      <w:r>
        <w:t>output</w:t>
      </w:r>
      <w:r w:rsidRPr="005A4E8A">
        <w:t>/</w:t>
      </w:r>
      <w:r w:rsidR="00F90814">
        <w:t>18</w:t>
      </w:r>
      <w:r>
        <w:t xml:space="preserve"> is at EEP18/output/5A</w:t>
      </w:r>
    </w:p>
    <w:p w14:paraId="50C979E2" w14:textId="77777777" w:rsidR="008A63CF" w:rsidRDefault="00295D2A" w:rsidP="00295D2A">
      <w:pPr>
        <w:pStyle w:val="Heading1"/>
      </w:pPr>
      <w:r>
        <w:t>Action requested</w:t>
      </w:r>
    </w:p>
    <w:p w14:paraId="5C55A5BF" w14:textId="767A114B" w:rsidR="00295D2A" w:rsidRPr="00295D2A" w:rsidRDefault="00295D2A" w:rsidP="00295D2A">
      <w:pPr>
        <w:pStyle w:val="BodyText"/>
      </w:pPr>
      <w:r>
        <w:t>The ANM Committee is requested to consider the comments provided</w:t>
      </w:r>
      <w:r w:rsidR="00B905CF">
        <w:t xml:space="preserve"> and the track changes sug</w:t>
      </w:r>
      <w:r w:rsidR="005F325E">
        <w:t>gestions made in EEP18/output/6</w:t>
      </w:r>
      <w:r>
        <w:t>.</w:t>
      </w:r>
    </w:p>
    <w:sectPr w:rsidR="00295D2A" w:rsidRPr="00295D2A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2F519" w14:textId="77777777" w:rsidR="00782602" w:rsidRDefault="00782602" w:rsidP="00002906">
      <w:r>
        <w:separator/>
      </w:r>
    </w:p>
  </w:endnote>
  <w:endnote w:type="continuationSeparator" w:id="0">
    <w:p w14:paraId="48F4E38F" w14:textId="77777777" w:rsidR="00782602" w:rsidRDefault="0078260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130B5" w14:textId="77777777" w:rsidR="00BA0536" w:rsidRDefault="00BA0536">
    <w:pPr>
      <w:pStyle w:val="Footer"/>
    </w:pPr>
    <w:r>
      <w:tab/>
    </w:r>
    <w:r w:rsidR="00B271E6">
      <w:fldChar w:fldCharType="begin"/>
    </w:r>
    <w:r w:rsidR="006E5C49">
      <w:instrText xml:space="preserve"> PAGE   \* MERGEFORMAT </w:instrText>
    </w:r>
    <w:r w:rsidR="00B271E6">
      <w:fldChar w:fldCharType="separate"/>
    </w:r>
    <w:r w:rsidR="005B49DF">
      <w:rPr>
        <w:noProof/>
      </w:rPr>
      <w:t>1</w:t>
    </w:r>
    <w:r w:rsidR="00B271E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477A3" w14:textId="77777777" w:rsidR="00782602" w:rsidRDefault="00782602" w:rsidP="00002906">
      <w:r>
        <w:separator/>
      </w:r>
    </w:p>
  </w:footnote>
  <w:footnote w:type="continuationSeparator" w:id="0">
    <w:p w14:paraId="2CFAD0D8" w14:textId="77777777" w:rsidR="00782602" w:rsidRDefault="0078260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4"/>
  </w:num>
  <w:num w:numId="5">
    <w:abstractNumId w:val="1"/>
  </w:num>
  <w:num w:numId="6">
    <w:abstractNumId w:val="13"/>
  </w:num>
  <w:num w:numId="7">
    <w:abstractNumId w:val="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8A"/>
    <w:rsid w:val="00002906"/>
    <w:rsid w:val="0003095C"/>
    <w:rsid w:val="00031A92"/>
    <w:rsid w:val="000348ED"/>
    <w:rsid w:val="00036801"/>
    <w:rsid w:val="000456CC"/>
    <w:rsid w:val="00050DA7"/>
    <w:rsid w:val="00060138"/>
    <w:rsid w:val="00066762"/>
    <w:rsid w:val="000842CF"/>
    <w:rsid w:val="00091902"/>
    <w:rsid w:val="000A5A01"/>
    <w:rsid w:val="00135447"/>
    <w:rsid w:val="00151DEB"/>
    <w:rsid w:val="00152273"/>
    <w:rsid w:val="0018110A"/>
    <w:rsid w:val="001863A4"/>
    <w:rsid w:val="001A654A"/>
    <w:rsid w:val="001C74CF"/>
    <w:rsid w:val="001E5E59"/>
    <w:rsid w:val="0020006D"/>
    <w:rsid w:val="00261280"/>
    <w:rsid w:val="00295D2A"/>
    <w:rsid w:val="002B2081"/>
    <w:rsid w:val="002C32D0"/>
    <w:rsid w:val="002F62B6"/>
    <w:rsid w:val="00312867"/>
    <w:rsid w:val="00385DC4"/>
    <w:rsid w:val="00397E83"/>
    <w:rsid w:val="003D55DD"/>
    <w:rsid w:val="003E1831"/>
    <w:rsid w:val="00405082"/>
    <w:rsid w:val="00424954"/>
    <w:rsid w:val="00496767"/>
    <w:rsid w:val="004C1386"/>
    <w:rsid w:val="004C220D"/>
    <w:rsid w:val="004C67B2"/>
    <w:rsid w:val="005105E5"/>
    <w:rsid w:val="0051216D"/>
    <w:rsid w:val="00515255"/>
    <w:rsid w:val="005A4E8A"/>
    <w:rsid w:val="005B49DF"/>
    <w:rsid w:val="005D05AC"/>
    <w:rsid w:val="005F325E"/>
    <w:rsid w:val="005F4FDD"/>
    <w:rsid w:val="00630F7F"/>
    <w:rsid w:val="0064435F"/>
    <w:rsid w:val="006B0703"/>
    <w:rsid w:val="006C140E"/>
    <w:rsid w:val="006D470F"/>
    <w:rsid w:val="006E5C49"/>
    <w:rsid w:val="00705A45"/>
    <w:rsid w:val="00727E88"/>
    <w:rsid w:val="00775878"/>
    <w:rsid w:val="00782602"/>
    <w:rsid w:val="0078396F"/>
    <w:rsid w:val="00793E24"/>
    <w:rsid w:val="007E3F96"/>
    <w:rsid w:val="007F13F1"/>
    <w:rsid w:val="0080092C"/>
    <w:rsid w:val="00872453"/>
    <w:rsid w:val="00874041"/>
    <w:rsid w:val="008860DA"/>
    <w:rsid w:val="008A63CF"/>
    <w:rsid w:val="008E278F"/>
    <w:rsid w:val="008F13DD"/>
    <w:rsid w:val="00902AA4"/>
    <w:rsid w:val="00940EC8"/>
    <w:rsid w:val="009858A7"/>
    <w:rsid w:val="009C1BEF"/>
    <w:rsid w:val="009F3B6C"/>
    <w:rsid w:val="009F5C36"/>
    <w:rsid w:val="00A27F12"/>
    <w:rsid w:val="00A30579"/>
    <w:rsid w:val="00A43021"/>
    <w:rsid w:val="00A61A06"/>
    <w:rsid w:val="00A81D91"/>
    <w:rsid w:val="00A82BC9"/>
    <w:rsid w:val="00AA76C0"/>
    <w:rsid w:val="00AA7B43"/>
    <w:rsid w:val="00AB3800"/>
    <w:rsid w:val="00AD673D"/>
    <w:rsid w:val="00AE3A2D"/>
    <w:rsid w:val="00B077EC"/>
    <w:rsid w:val="00B15B24"/>
    <w:rsid w:val="00B271E6"/>
    <w:rsid w:val="00B7653A"/>
    <w:rsid w:val="00B8247E"/>
    <w:rsid w:val="00B905CF"/>
    <w:rsid w:val="00BA0536"/>
    <w:rsid w:val="00C439EA"/>
    <w:rsid w:val="00C927A1"/>
    <w:rsid w:val="00CA04AF"/>
    <w:rsid w:val="00CE08CE"/>
    <w:rsid w:val="00D12692"/>
    <w:rsid w:val="00D24C08"/>
    <w:rsid w:val="00D70DB4"/>
    <w:rsid w:val="00DB71B0"/>
    <w:rsid w:val="00DE2709"/>
    <w:rsid w:val="00DE34F1"/>
    <w:rsid w:val="00E263BB"/>
    <w:rsid w:val="00E56A42"/>
    <w:rsid w:val="00E93C9B"/>
    <w:rsid w:val="00EA5D6B"/>
    <w:rsid w:val="00ED1960"/>
    <w:rsid w:val="00EE3F2F"/>
    <w:rsid w:val="00F05EC5"/>
    <w:rsid w:val="00F12344"/>
    <w:rsid w:val="00F73618"/>
    <w:rsid w:val="00F73F78"/>
    <w:rsid w:val="00F90814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D9E3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iPriority="0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iPriority="0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 w:qFormat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iPriority="0" w:unhideWhenUsed="1"/>
    <w:lsdException w:name="Body Text 3" w:locked="1" w:unhideWhenUsed="1"/>
    <w:lsdException w:name="Body Text Indent 2" w:locked="1" w:uiPriority="0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95D2A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295D2A"/>
    <w:pPr>
      <w:keepNext/>
      <w:numPr>
        <w:numId w:val="11"/>
      </w:numPr>
      <w:spacing w:before="240" w:after="240"/>
      <w:outlineLvl w:val="0"/>
    </w:pPr>
    <w:rPr>
      <w:rFonts w:eastAsia="Calibri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295D2A"/>
    <w:pPr>
      <w:numPr>
        <w:ilvl w:val="1"/>
      </w:numPr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295D2A"/>
    <w:pPr>
      <w:keepNext/>
      <w:numPr>
        <w:ilvl w:val="2"/>
        <w:numId w:val="11"/>
      </w:numPr>
      <w:spacing w:before="120" w:after="120"/>
      <w:outlineLvl w:val="2"/>
    </w:pPr>
    <w:rPr>
      <w:rFonts w:eastAsia="Calibri" w:cs="Calibri"/>
      <w:lang w:eastAsia="de-DE"/>
    </w:rPr>
  </w:style>
  <w:style w:type="paragraph" w:styleId="Heading4">
    <w:name w:val="heading 4"/>
    <w:basedOn w:val="Normal"/>
    <w:next w:val="BodyTextIndent"/>
    <w:link w:val="Heading4Char"/>
    <w:rsid w:val="00295D2A"/>
    <w:pPr>
      <w:keepNext/>
      <w:numPr>
        <w:ilvl w:val="3"/>
        <w:numId w:val="11"/>
      </w:numPr>
      <w:spacing w:before="120" w:after="120"/>
      <w:outlineLvl w:val="3"/>
    </w:pPr>
    <w:rPr>
      <w:rFonts w:eastAsia="Calibri" w:cs="Calibri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295D2A"/>
    <w:pPr>
      <w:numPr>
        <w:ilvl w:val="4"/>
        <w:numId w:val="11"/>
      </w:numPr>
      <w:spacing w:before="240" w:after="120"/>
      <w:outlineLvl w:val="4"/>
    </w:pPr>
    <w:rPr>
      <w:rFonts w:eastAsia="Calibri" w:cs="Calibri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295D2A"/>
    <w:pPr>
      <w:numPr>
        <w:ilvl w:val="5"/>
        <w:numId w:val="11"/>
      </w:numPr>
      <w:spacing w:before="240" w:after="60"/>
      <w:outlineLvl w:val="5"/>
    </w:pPr>
    <w:rPr>
      <w:b/>
      <w:bCs/>
      <w:szCs w:val="22"/>
      <w:lang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295D2A"/>
    <w:pPr>
      <w:numPr>
        <w:ilvl w:val="6"/>
        <w:numId w:val="11"/>
      </w:numPr>
      <w:spacing w:before="240" w:after="60"/>
      <w:outlineLvl w:val="6"/>
    </w:pPr>
    <w:rPr>
      <w:szCs w:val="22"/>
      <w:lang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295D2A"/>
    <w:pPr>
      <w:numPr>
        <w:ilvl w:val="7"/>
        <w:numId w:val="11"/>
      </w:numPr>
      <w:spacing w:before="240" w:after="60"/>
      <w:outlineLvl w:val="7"/>
    </w:pPr>
    <w:rPr>
      <w:i/>
      <w:iCs/>
      <w:szCs w:val="22"/>
      <w:lang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295D2A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95D2A"/>
    <w:rPr>
      <w:rFonts w:asciiTheme="minorHAnsi" w:eastAsia="Calibri" w:hAnsiTheme="minorHAnsi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locked/>
    <w:rsid w:val="00295D2A"/>
    <w:rPr>
      <w:rFonts w:asciiTheme="minorHAnsi" w:eastAsia="MS Mincho" w:hAnsiTheme="minorHAnsi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locked/>
    <w:rsid w:val="00295D2A"/>
    <w:rPr>
      <w:rFonts w:asciiTheme="minorHAnsi" w:eastAsia="Calibri" w:hAnsiTheme="minorHAnsi" w:cs="Calibri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295D2A"/>
    <w:rPr>
      <w:rFonts w:asciiTheme="minorHAnsi" w:eastAsia="Calibri" w:hAnsiTheme="minorHAnsi" w:cs="Calibri"/>
      <w:sz w:val="24"/>
      <w:szCs w:val="24"/>
      <w:lang w:val="en-US" w:eastAsia="de-DE"/>
    </w:rPr>
  </w:style>
  <w:style w:type="character" w:customStyle="1" w:styleId="Heading5Char">
    <w:name w:val="Heading 5 Char"/>
    <w:basedOn w:val="DefaultParagraphFont"/>
    <w:link w:val="Heading5"/>
    <w:locked/>
    <w:rsid w:val="00295D2A"/>
    <w:rPr>
      <w:rFonts w:asciiTheme="minorHAnsi" w:eastAsia="Calibri" w:hAnsiTheme="minorHAnsi" w:cs="Calibri"/>
      <w:sz w:val="24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locked/>
    <w:rsid w:val="00295D2A"/>
    <w:rPr>
      <w:rFonts w:asciiTheme="minorHAnsi" w:eastAsiaTheme="minorEastAsia" w:hAnsiTheme="minorHAnsi" w:cstheme="minorBidi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locked/>
    <w:rsid w:val="00295D2A"/>
    <w:rPr>
      <w:rFonts w:asciiTheme="minorHAnsi" w:eastAsiaTheme="minorEastAsia" w:hAnsiTheme="minorHAnsi" w:cstheme="minorBidi"/>
      <w:sz w:val="24"/>
      <w:szCs w:val="22"/>
    </w:rPr>
  </w:style>
  <w:style w:type="character" w:customStyle="1" w:styleId="Heading8Char">
    <w:name w:val="Heading 8 Char"/>
    <w:basedOn w:val="DefaultParagraphFont"/>
    <w:link w:val="Heading8"/>
    <w:locked/>
    <w:rsid w:val="00295D2A"/>
    <w:rPr>
      <w:rFonts w:asciiTheme="minorHAnsi" w:eastAsiaTheme="minorEastAsia" w:hAnsiTheme="minorHAnsi" w:cstheme="minorBidi"/>
      <w:i/>
      <w:iCs/>
      <w:sz w:val="24"/>
      <w:szCs w:val="22"/>
    </w:rPr>
  </w:style>
  <w:style w:type="character" w:customStyle="1" w:styleId="Heading9Char">
    <w:name w:val="Heading 9 Char"/>
    <w:basedOn w:val="DefaultParagraphFont"/>
    <w:link w:val="Heading9"/>
    <w:locked/>
    <w:rsid w:val="00295D2A"/>
    <w:rPr>
      <w:rFonts w:asciiTheme="majorHAnsi" w:eastAsiaTheme="majorEastAsia" w:hAnsiTheme="majorHAnsi" w:cstheme="majorBidi"/>
      <w:sz w:val="24"/>
      <w:szCs w:val="22"/>
    </w:rPr>
  </w:style>
  <w:style w:type="paragraph" w:styleId="Title">
    <w:name w:val="Title"/>
    <w:basedOn w:val="Normal"/>
    <w:link w:val="TitleChar"/>
    <w:qFormat/>
    <w:rsid w:val="00295D2A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locked/>
    <w:rsid w:val="00295D2A"/>
    <w:rPr>
      <w:rFonts w:ascii="Arial" w:eastAsia="Calibri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295D2A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locked/>
    <w:rsid w:val="00295D2A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295D2A"/>
    <w:pPr>
      <w:numPr>
        <w:numId w:val="2"/>
      </w:numPr>
      <w:jc w:val="both"/>
    </w:pPr>
    <w:rPr>
      <w:bCs/>
      <w:snapToGrid w:val="0"/>
    </w:rPr>
  </w:style>
  <w:style w:type="paragraph" w:customStyle="1" w:styleId="Bullet1">
    <w:name w:val="Bullet 1"/>
    <w:basedOn w:val="Normal"/>
    <w:qFormat/>
    <w:rsid w:val="00295D2A"/>
    <w:pPr>
      <w:numPr>
        <w:numId w:val="9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295D2A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295D2A"/>
    <w:pPr>
      <w:numPr>
        <w:ilvl w:val="1"/>
        <w:numId w:val="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295D2A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295D2A"/>
    <w:pPr>
      <w:numPr>
        <w:ilvl w:val="2"/>
        <w:numId w:val="9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295D2A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295D2A"/>
    <w:pPr>
      <w:numPr>
        <w:numId w:val="10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styleId="Footer">
    <w:name w:val="footer"/>
    <w:basedOn w:val="Normal"/>
    <w:link w:val="FooterChar"/>
    <w:rsid w:val="00295D2A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locked/>
    <w:rsid w:val="00295D2A"/>
    <w:rPr>
      <w:rFonts w:ascii="Arial" w:eastAsia="Calibri" w:hAnsi="Arial" w:cs="Calibri"/>
      <w:sz w:val="22"/>
      <w:szCs w:val="22"/>
    </w:rPr>
  </w:style>
  <w:style w:type="paragraph" w:styleId="Header">
    <w:name w:val="header"/>
    <w:basedOn w:val="Normal"/>
    <w:link w:val="HeaderChar"/>
    <w:rsid w:val="00295D2A"/>
    <w:pPr>
      <w:tabs>
        <w:tab w:val="center" w:pos="4820"/>
        <w:tab w:val="right" w:pos="9639"/>
      </w:tabs>
    </w:pPr>
    <w:rPr>
      <w:rFonts w:eastAsia="Calibri" w:cs="Calibri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locked/>
    <w:rsid w:val="00295D2A"/>
    <w:rPr>
      <w:rFonts w:ascii="Arial" w:eastAsia="Calibri" w:hAnsi="Arial" w:cs="Calibri"/>
      <w:sz w:val="22"/>
      <w:szCs w:val="22"/>
    </w:rPr>
  </w:style>
  <w:style w:type="paragraph" w:customStyle="1" w:styleId="List1">
    <w:name w:val="List 1"/>
    <w:basedOn w:val="Normal"/>
    <w:qFormat/>
    <w:rsid w:val="00295D2A"/>
    <w:pPr>
      <w:numPr>
        <w:numId w:val="12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295D2A"/>
    <w:pPr>
      <w:numPr>
        <w:ilvl w:val="1"/>
        <w:numId w:val="12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295D2A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295D2A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lang w:eastAsia="en-GB"/>
    </w:rPr>
  </w:style>
  <w:style w:type="paragraph" w:customStyle="1" w:styleId="List1indent2text">
    <w:name w:val="List 1 indent 2 text"/>
    <w:basedOn w:val="Normal"/>
    <w:rsid w:val="00295D2A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text">
    <w:name w:val="List 1 text"/>
    <w:basedOn w:val="Normal"/>
    <w:qFormat/>
    <w:rsid w:val="00295D2A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PageNumber">
    <w:name w:val="page number"/>
    <w:basedOn w:val="DefaultParagraphFont"/>
    <w:rsid w:val="00295D2A"/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"/>
      </w:numPr>
      <w:spacing w:after="120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autoRedefine/>
    <w:uiPriority w:val="99"/>
    <w:rsid w:val="00295D2A"/>
    <w:pPr>
      <w:numPr>
        <w:numId w:val="1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295D2A"/>
    <w:pPr>
      <w:numPr>
        <w:numId w:val="1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BodyTextIndent">
    <w:name w:val="Body Text Indent"/>
    <w:basedOn w:val="Normal"/>
    <w:link w:val="BodyTextIndentChar"/>
    <w:rsid w:val="00295D2A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locked/>
    <w:rsid w:val="00295D2A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295D2A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locked/>
    <w:rsid w:val="00295D2A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DE34F1"/>
    <w:pPr>
      <w:ind w:left="720"/>
      <w:contextualSpacing/>
    </w:pPr>
  </w:style>
  <w:style w:type="paragraph" w:customStyle="1" w:styleId="AnnexFigure">
    <w:name w:val="Annex Figure"/>
    <w:basedOn w:val="Normal"/>
    <w:next w:val="Normal"/>
    <w:rsid w:val="00295D2A"/>
    <w:pPr>
      <w:numPr>
        <w:numId w:val="3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295D2A"/>
    <w:pPr>
      <w:numPr>
        <w:numId w:val="4"/>
      </w:numPr>
    </w:pPr>
    <w:rPr>
      <w:rFonts w:eastAsia="Calibri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295D2A"/>
    <w:pPr>
      <w:numPr>
        <w:ilvl w:val="1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295D2A"/>
    <w:pPr>
      <w:numPr>
        <w:ilvl w:val="2"/>
        <w:numId w:val="4"/>
      </w:numPr>
    </w:pPr>
    <w:rPr>
      <w:rFonts w:eastAsia="Calibri" w:cs="Calibri"/>
      <w:b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295D2A"/>
    <w:pPr>
      <w:numPr>
        <w:ilvl w:val="3"/>
        <w:numId w:val="4"/>
      </w:numPr>
    </w:pPr>
    <w:rPr>
      <w:rFonts w:eastAsia="Calibri" w:cs="Calibri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95D2A"/>
    <w:pPr>
      <w:numPr>
        <w:numId w:val="5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95D2A"/>
    <w:pPr>
      <w:numPr>
        <w:ilvl w:val="1"/>
        <w:numId w:val="5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95D2A"/>
    <w:pPr>
      <w:numPr>
        <w:ilvl w:val="2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295D2A"/>
    <w:pPr>
      <w:numPr>
        <w:ilvl w:val="3"/>
        <w:numId w:val="5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295D2A"/>
    <w:pPr>
      <w:numPr>
        <w:numId w:val="6"/>
      </w:numPr>
      <w:tabs>
        <w:tab w:val="left" w:pos="1418"/>
      </w:tabs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ppendix">
    <w:name w:val="Appendix"/>
    <w:basedOn w:val="Normal"/>
    <w:next w:val="Normal"/>
    <w:rsid w:val="00295D2A"/>
    <w:pPr>
      <w:numPr>
        <w:numId w:val="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295D2A"/>
    <w:pPr>
      <w:numPr>
        <w:numId w:val="8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95D2A"/>
    <w:pPr>
      <w:numPr>
        <w:ilvl w:val="1"/>
        <w:numId w:val="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295D2A"/>
    <w:pPr>
      <w:numPr>
        <w:ilvl w:val="2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295D2A"/>
    <w:pPr>
      <w:numPr>
        <w:ilvl w:val="3"/>
        <w:numId w:val="8"/>
      </w:numPr>
      <w:spacing w:before="120" w:after="120"/>
    </w:pPr>
    <w:rPr>
      <w:rFonts w:eastAsia="Calibri" w:cs="Arial"/>
      <w:szCs w:val="22"/>
      <w:lang w:eastAsia="en-GB"/>
    </w:rPr>
  </w:style>
  <w:style w:type="paragraph" w:styleId="BalloonText">
    <w:name w:val="Balloon Text"/>
    <w:basedOn w:val="Normal"/>
    <w:link w:val="BalloonTextChar"/>
    <w:semiHidden/>
    <w:locked/>
    <w:rsid w:val="00295D2A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295D2A"/>
    <w:rPr>
      <w:rFonts w:ascii="Tahoma" w:eastAsia="Calibri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locked/>
    <w:rsid w:val="00295D2A"/>
    <w:pPr>
      <w:spacing w:line="480" w:lineRule="auto"/>
    </w:pPr>
    <w:rPr>
      <w:rFonts w:eastAsia="Calibri" w:cs="Calibri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295D2A"/>
    <w:rPr>
      <w:rFonts w:ascii="Arial" w:eastAsia="Calibri" w:hAnsi="Arial" w:cs="Calibri"/>
      <w:sz w:val="22"/>
      <w:szCs w:val="22"/>
    </w:rPr>
  </w:style>
  <w:style w:type="character" w:styleId="BookTitle">
    <w:name w:val="Book Title"/>
    <w:basedOn w:val="DefaultParagraphFont"/>
    <w:uiPriority w:val="33"/>
    <w:rsid w:val="00295D2A"/>
    <w:rPr>
      <w:b/>
      <w:bCs/>
      <w:smallCaps/>
      <w:spacing w:val="5"/>
    </w:rPr>
  </w:style>
  <w:style w:type="character" w:styleId="FootnoteReference">
    <w:name w:val="footnote reference"/>
    <w:semiHidden/>
    <w:locked/>
    <w:rsid w:val="00295D2A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locked/>
    <w:rsid w:val="00295D2A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295D2A"/>
    <w:rPr>
      <w:rFonts w:ascii="Arial" w:eastAsia="Calibri" w:hAnsi="Arial" w:cs="Calibri"/>
    </w:rPr>
  </w:style>
  <w:style w:type="paragraph" w:customStyle="1" w:styleId="List1indenttext">
    <w:name w:val="List 1 indent text"/>
    <w:basedOn w:val="Normal"/>
    <w:rsid w:val="00295D2A"/>
    <w:pPr>
      <w:spacing w:after="120"/>
      <w:ind w:left="1134"/>
      <w:jc w:val="both"/>
    </w:pPr>
    <w:rPr>
      <w:rFonts w:eastAsia="Calibri" w:cs="Calibri"/>
      <w:lang w:eastAsia="en-GB"/>
    </w:rPr>
  </w:style>
  <w:style w:type="paragraph" w:styleId="TOC1">
    <w:name w:val="toc 1"/>
    <w:basedOn w:val="Normal"/>
    <w:next w:val="Normal"/>
    <w:uiPriority w:val="39"/>
    <w:rsid w:val="00295D2A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295D2A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295D2A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295D2A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295D2A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295D2A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295D2A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295D2A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295D2A"/>
    <w:pPr>
      <w:ind w:left="1680"/>
    </w:pPr>
    <w:rPr>
      <w:rFonts w:ascii="Arial" w:eastAsia="Calibri" w:hAnsi="Arial" w:cs="Calibri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16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7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18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0132C0-57A4-A741-A727-95B19153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2012-04-17T14:28:00Z</dcterms:created>
  <dcterms:modified xsi:type="dcterms:W3CDTF">2012-04-21T10:44:00Z</dcterms:modified>
</cp:coreProperties>
</file>